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after="22"/>
        <w:ind w:left="0" w:right="2460" w:firstLine="0"/>
        <w:jc w:val="right"/>
        <w:rPr>
          <w:sz w:val="18"/>
        </w:rPr>
      </w:pPr>
      <w:r>
        <w:rPr>
          <w:color w:val="231F1F"/>
          <w:sz w:val="18"/>
        </w:rPr>
        <w:t>1</w:t>
      </w:r>
    </w:p>
    <w:p>
      <w:pPr>
        <w:pStyle w:val="BodyText"/>
        <w:spacing w:line="20" w:lineRule="exact"/>
        <w:ind w:left="-299"/>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before="183"/>
        <w:ind w:left="2398" w:right="2401" w:firstLine="0"/>
        <w:jc w:val="center"/>
        <w:rPr>
          <w:b/>
          <w:sz w:val="24"/>
        </w:rPr>
      </w:pPr>
      <w:r>
        <w:rPr>
          <w:b/>
          <w:i/>
          <w:color w:val="231F1F"/>
          <w:sz w:val="24"/>
        </w:rPr>
        <w:t>Ñoaïn 5: </w:t>
      </w:r>
      <w:r>
        <w:rPr>
          <w:b/>
          <w:color w:val="231F1F"/>
          <w:sz w:val="24"/>
        </w:rPr>
        <w:t>NOÙI VEÀ TAÙM PHAÙP HOÁI QUAÙ</w:t>
      </w:r>
    </w:p>
    <w:p>
      <w:pPr>
        <w:pStyle w:val="BodyText"/>
        <w:spacing w:before="8"/>
        <w:rPr>
          <w:b/>
          <w:sz w:val="21"/>
        </w:rPr>
      </w:pPr>
    </w:p>
    <w:p>
      <w:pPr>
        <w:spacing w:line="220" w:lineRule="auto" w:before="1"/>
        <w:ind w:left="108" w:right="102" w:firstLine="566"/>
        <w:jc w:val="both"/>
        <w:rPr>
          <w:b/>
          <w:i/>
          <w:sz w:val="24"/>
        </w:rPr>
      </w:pPr>
      <w:r>
        <w:rPr>
          <w:color w:val="231F1F"/>
          <w:sz w:val="24"/>
        </w:rPr>
        <w:t>Baáy giôø, caùc Tyø-kheo-ni öa aên toâ, thöôøng ñeán nhaø ngöôøi xin, caùc baïch y cheâ </w:t>
      </w:r>
      <w:r>
        <w:rPr>
          <w:color w:val="231F1F"/>
          <w:spacing w:val="-3"/>
          <w:sz w:val="24"/>
        </w:rPr>
        <w:t>traùch </w:t>
      </w:r>
      <w:r>
        <w:rPr>
          <w:color w:val="231F1F"/>
          <w:sz w:val="24"/>
        </w:rPr>
        <w:t>noùi: Toâ laø chaát laøm cho ngöôøi laùng da maùt thòt, thöùc aên cuûa ngöôøi ñôøi, taïi sao </w:t>
      </w:r>
      <w:r>
        <w:rPr>
          <w:color w:val="231F1F"/>
          <w:spacing w:val="-3"/>
          <w:sz w:val="24"/>
        </w:rPr>
        <w:t>Tyø-kheo- </w:t>
      </w:r>
      <w:r>
        <w:rPr>
          <w:color w:val="231F1F"/>
          <w:sz w:val="24"/>
        </w:rPr>
        <w:t>ni khoâng caàu phaùp vò, maø laïi ham hoá thöùc aên ngon, mong caàu nhan saéc cho ñeïp, so vôùi daâm nöõ ñaâu coù khaùc gì? Thaät laø khoâng coù haïnh Sa-moân, phaù phaùp Sa-moân. Caùc Tyø- kheo-ni Tröôûng laõo nghe, nghieâm khaéc quôû traùch, roài baïch Phaät. Nhaân vieäc naøy, Ñöùc Phaät taäp hôïp hai boä Taêng, hoûi caùc Tyø-kheo-ni: Thaät söï caùc coâ coù nhö vaäy </w:t>
      </w:r>
      <w:r>
        <w:rPr>
          <w:color w:val="231F1F"/>
          <w:spacing w:val="-3"/>
          <w:sz w:val="24"/>
        </w:rPr>
        <w:t>khoâng? </w:t>
      </w:r>
      <w:r>
        <w:rPr>
          <w:color w:val="231F1F"/>
          <w:sz w:val="24"/>
        </w:rPr>
        <w:t>Ñaùp: Baïch Ñöùc Theá Toân! Söï thaät chuùng con coù  nhö  vaäy. Ñöùc Phaät baèng nhieàu caùch quôû traùch roài, baûo caùc Tyø-kheo: Nay Ta vì caùc Tyø-kheo-ni kieát giôùi Ba-la-ñeà-ñeà-xaù-ni. Töø nay giôùi naøy ñöôïc noùi nhö sau: </w:t>
      </w:r>
      <w:r>
        <w:rPr>
          <w:b/>
          <w:i/>
          <w:color w:val="231F1F"/>
          <w:sz w:val="24"/>
        </w:rPr>
        <w:t>“Tyø-kheo-ni naøo aên toâ, neân ñeán beân caùc Tyø-kheo-ni aên </w:t>
      </w:r>
      <w:r>
        <w:rPr>
          <w:b/>
          <w:i/>
          <w:color w:val="231F1F"/>
          <w:sz w:val="24"/>
        </w:rPr>
        <w:t>naên: Toâi rôi vaøo phaùp ñaùng quôû traùch nay höôùng ñeán caùc sö coâ ñeå aên naên. Nhö vaäy goïi laø phaùp hoái quaù”. </w:t>
      </w:r>
      <w:r>
        <w:rPr>
          <w:color w:val="231F1F"/>
          <w:sz w:val="24"/>
        </w:rPr>
        <w:t>Khi aáy, caùc Tyø-kheo-ni aên trong Taêng, ñöôïc ngöôøi môøi aên, hay </w:t>
      </w:r>
      <w:r>
        <w:rPr>
          <w:color w:val="231F1F"/>
          <w:spacing w:val="-3"/>
          <w:sz w:val="24"/>
        </w:rPr>
        <w:t>khaát </w:t>
      </w:r>
      <w:r>
        <w:rPr>
          <w:color w:val="231F1F"/>
          <w:sz w:val="24"/>
        </w:rPr>
        <w:t>thöïc nhaän ñöôïc toâ khoâng daùm aên, baïch Phaät. Nhaân vieäc naøy, Ñöùc Phaät taäp hôïp hai boä Taêng,</w:t>
      </w:r>
      <w:r>
        <w:rPr>
          <w:color w:val="231F1F"/>
          <w:spacing w:val="-1"/>
          <w:sz w:val="24"/>
        </w:rPr>
        <w:t> </w:t>
      </w:r>
      <w:r>
        <w:rPr>
          <w:color w:val="231F1F"/>
          <w:sz w:val="24"/>
        </w:rPr>
        <w:t>baûo</w:t>
      </w:r>
      <w:r>
        <w:rPr>
          <w:color w:val="231F1F"/>
          <w:spacing w:val="-1"/>
          <w:sz w:val="24"/>
        </w:rPr>
        <w:t> </w:t>
      </w:r>
      <w:r>
        <w:rPr>
          <w:color w:val="231F1F"/>
          <w:sz w:val="24"/>
        </w:rPr>
        <w:t>caùc</w:t>
      </w:r>
      <w:r>
        <w:rPr>
          <w:color w:val="231F1F"/>
          <w:spacing w:val="39"/>
          <w:sz w:val="24"/>
        </w:rPr>
        <w:t> </w:t>
      </w:r>
      <w:r>
        <w:rPr>
          <w:color w:val="231F1F"/>
          <w:sz w:val="24"/>
        </w:rPr>
        <w:t>Tyø-kheo:</w:t>
      </w:r>
      <w:r>
        <w:rPr>
          <w:color w:val="231F1F"/>
          <w:spacing w:val="-1"/>
          <w:sz w:val="24"/>
        </w:rPr>
        <w:t> </w:t>
      </w:r>
      <w:r>
        <w:rPr>
          <w:color w:val="231F1F"/>
          <w:sz w:val="24"/>
        </w:rPr>
        <w:t>Nay</w:t>
      </w:r>
      <w:r>
        <w:rPr>
          <w:color w:val="231F1F"/>
          <w:spacing w:val="-11"/>
          <w:sz w:val="24"/>
        </w:rPr>
        <w:t> </w:t>
      </w:r>
      <w:r>
        <w:rPr>
          <w:color w:val="231F1F"/>
          <w:sz w:val="24"/>
        </w:rPr>
        <w:t>cho</w:t>
      </w:r>
      <w:r>
        <w:rPr>
          <w:color w:val="231F1F"/>
          <w:spacing w:val="-11"/>
          <w:sz w:val="24"/>
        </w:rPr>
        <w:t> </w:t>
      </w:r>
      <w:r>
        <w:rPr>
          <w:color w:val="231F1F"/>
          <w:sz w:val="24"/>
        </w:rPr>
        <w:t>pheùp</w:t>
      </w:r>
      <w:r>
        <w:rPr>
          <w:color w:val="231F1F"/>
          <w:spacing w:val="-10"/>
          <w:sz w:val="24"/>
        </w:rPr>
        <w:t> </w:t>
      </w:r>
      <w:r>
        <w:rPr>
          <w:color w:val="231F1F"/>
          <w:sz w:val="24"/>
        </w:rPr>
        <w:t>Tyø-kheo-ni</w:t>
      </w:r>
      <w:r>
        <w:rPr>
          <w:color w:val="231F1F"/>
          <w:spacing w:val="-11"/>
          <w:sz w:val="24"/>
        </w:rPr>
        <w:t> </w:t>
      </w:r>
      <w:r>
        <w:rPr>
          <w:color w:val="231F1F"/>
          <w:sz w:val="24"/>
        </w:rPr>
        <w:t>khoâng</w:t>
      </w:r>
      <w:r>
        <w:rPr>
          <w:color w:val="231F1F"/>
          <w:spacing w:val="-11"/>
          <w:sz w:val="24"/>
        </w:rPr>
        <w:t> </w:t>
      </w:r>
      <w:r>
        <w:rPr>
          <w:color w:val="231F1F"/>
          <w:sz w:val="24"/>
        </w:rPr>
        <w:t>xin</w:t>
      </w:r>
      <w:r>
        <w:rPr>
          <w:color w:val="231F1F"/>
          <w:spacing w:val="-10"/>
          <w:sz w:val="24"/>
        </w:rPr>
        <w:t> </w:t>
      </w:r>
      <w:r>
        <w:rPr>
          <w:color w:val="231F1F"/>
          <w:sz w:val="24"/>
        </w:rPr>
        <w:t>maø</w:t>
      </w:r>
      <w:r>
        <w:rPr>
          <w:color w:val="231F1F"/>
          <w:spacing w:val="-9"/>
          <w:sz w:val="24"/>
        </w:rPr>
        <w:t> </w:t>
      </w:r>
      <w:r>
        <w:rPr>
          <w:color w:val="231F1F"/>
          <w:sz w:val="24"/>
        </w:rPr>
        <w:t>nhaän</w:t>
      </w:r>
      <w:r>
        <w:rPr>
          <w:color w:val="231F1F"/>
          <w:spacing w:val="-11"/>
          <w:sz w:val="24"/>
        </w:rPr>
        <w:t> </w:t>
      </w:r>
      <w:r>
        <w:rPr>
          <w:color w:val="231F1F"/>
          <w:sz w:val="24"/>
        </w:rPr>
        <w:t>ñöôïc</w:t>
      </w:r>
      <w:r>
        <w:rPr>
          <w:color w:val="231F1F"/>
          <w:spacing w:val="-8"/>
          <w:sz w:val="24"/>
        </w:rPr>
        <w:t> </w:t>
      </w:r>
      <w:r>
        <w:rPr>
          <w:color w:val="231F1F"/>
          <w:sz w:val="24"/>
        </w:rPr>
        <w:t>toâ</w:t>
      </w:r>
      <w:r>
        <w:rPr>
          <w:color w:val="231F1F"/>
          <w:spacing w:val="-11"/>
          <w:sz w:val="24"/>
        </w:rPr>
        <w:t> </w:t>
      </w:r>
      <w:r>
        <w:rPr>
          <w:color w:val="231F1F"/>
          <w:sz w:val="24"/>
        </w:rPr>
        <w:t>thì</w:t>
      </w:r>
      <w:r>
        <w:rPr>
          <w:color w:val="231F1F"/>
          <w:spacing w:val="-16"/>
          <w:sz w:val="24"/>
        </w:rPr>
        <w:t> </w:t>
      </w:r>
      <w:r>
        <w:rPr>
          <w:color w:val="231F1F"/>
          <w:spacing w:val="-3"/>
          <w:sz w:val="24"/>
        </w:rPr>
        <w:t>neân</w:t>
      </w:r>
      <w:r>
        <w:rPr>
          <w:color w:val="231F1F"/>
          <w:spacing w:val="-12"/>
          <w:sz w:val="24"/>
        </w:rPr>
        <w:t> </w:t>
      </w:r>
      <w:r>
        <w:rPr>
          <w:color w:val="231F1F"/>
          <w:sz w:val="24"/>
        </w:rPr>
        <w:t>aên. Töø nay giôùi naøy ñöôïc noùi nhö sau: </w:t>
      </w:r>
      <w:r>
        <w:rPr>
          <w:b/>
          <w:i/>
          <w:color w:val="231F1F"/>
          <w:sz w:val="24"/>
        </w:rPr>
        <w:t>“Tyø-kheo-ni naøo xin toâ ñeå aên, Tyø-kheo-ni aáy neân ñeán </w:t>
      </w:r>
      <w:r>
        <w:rPr>
          <w:b/>
          <w:i/>
          <w:color w:val="231F1F"/>
          <w:sz w:val="24"/>
        </w:rPr>
        <w:t>beân caùc Tyø-kheo-ni aên naên: Toâi rôi vaøo phaùp ñaùng quôû traùch, nay höôùng ñeán caùc sö coâ ñeå aên naên. Nhö vaäy goïi laø phaùp hoái</w:t>
      </w:r>
      <w:r>
        <w:rPr>
          <w:b/>
          <w:i/>
          <w:color w:val="231F1F"/>
          <w:spacing w:val="6"/>
          <w:sz w:val="24"/>
        </w:rPr>
        <w:t> </w:t>
      </w:r>
      <w:r>
        <w:rPr>
          <w:b/>
          <w:i/>
          <w:color w:val="231F1F"/>
          <w:sz w:val="24"/>
        </w:rPr>
        <w:t>quaù”.</w:t>
      </w:r>
    </w:p>
    <w:p>
      <w:pPr>
        <w:spacing w:line="220" w:lineRule="auto" w:before="0"/>
        <w:ind w:left="108" w:right="102" w:firstLine="566"/>
        <w:jc w:val="both"/>
        <w:rPr>
          <w:sz w:val="24"/>
        </w:rPr>
      </w:pPr>
      <w:r>
        <w:rPr>
          <w:color w:val="231F1F"/>
          <w:sz w:val="24"/>
        </w:rPr>
        <w:t>Coù caùc Tyø-kheo-ni beänh caàn toâ maø khoâng daùm xin, baïch Phaät. Nhaân vieäc naøy,  Ñöùc Phaät taäp hôïp hai boä Taêng, baûo caùc Tyø-kheo: Nay cho pheùp Tyø-kheo-ni beänh ñöôïc xin toâ ñeå aên. Töø nay giôùi naøy ñöôïc noùi nhö sau: </w:t>
      </w:r>
      <w:r>
        <w:rPr>
          <w:b/>
          <w:i/>
          <w:color w:val="231F1F"/>
          <w:sz w:val="24"/>
        </w:rPr>
        <w:t>“Tyø-kheo-ni naøo khoâng beänh maø vì </w:t>
      </w:r>
      <w:r>
        <w:rPr>
          <w:b/>
          <w:i/>
          <w:color w:val="231F1F"/>
          <w:sz w:val="24"/>
        </w:rPr>
        <w:t>mình xin toâ ñeå aên, Tyø- kheo-ni aáy neân ñeán beân caùc Tyø-kheo-ni aên naên: Toâi rôi vaøo  phaùp ñaùng quôû traùch, nay höôùng ñeán caùc sö coâ ñeå aên naên. Nhö vaäy goïi laø phaùp hoái quaù”. </w:t>
      </w:r>
      <w:r>
        <w:rPr>
          <w:color w:val="231F1F"/>
          <w:sz w:val="24"/>
        </w:rPr>
        <w:t>Thöùc-xoa-ma-na, Sa-di-ni phaïm</w:t>
      </w:r>
      <w:r>
        <w:rPr>
          <w:color w:val="231F1F"/>
          <w:spacing w:val="5"/>
          <w:sz w:val="24"/>
        </w:rPr>
        <w:t> </w:t>
      </w:r>
      <w:r>
        <w:rPr>
          <w:color w:val="231F1F"/>
          <w:sz w:val="24"/>
        </w:rPr>
        <w:t>Ñoät-kieát-la.</w:t>
      </w:r>
    </w:p>
    <w:p>
      <w:pPr>
        <w:pStyle w:val="BodyText"/>
        <w:spacing w:line="220" w:lineRule="auto"/>
        <w:ind w:left="108" w:right="107" w:firstLine="566"/>
        <w:jc w:val="both"/>
      </w:pPr>
      <w:r>
        <w:rPr>
          <w:color w:val="231F1F"/>
        </w:rPr>
        <w:t>Tyø-kheo-ni xin daàu,  xin maät, xin  ñöôøng pheøn,  xin  söõa,  xin laïc (vaùng söõa), xin  caù thòt ñeàu nhö treân ñaõ</w:t>
      </w:r>
      <w:r>
        <w:rPr>
          <w:color w:val="231F1F"/>
          <w:spacing w:val="-1"/>
        </w:rPr>
        <w:t> </w:t>
      </w:r>
      <w:r>
        <w:rPr>
          <w:color w:val="231F1F"/>
        </w:rPr>
        <w:t>noùi.</w:t>
      </w:r>
    </w:p>
    <w:p>
      <w:pPr>
        <w:pStyle w:val="BodyText"/>
        <w:spacing w:before="9"/>
        <w:rPr>
          <w:sz w:val="8"/>
        </w:rPr>
      </w:pPr>
      <w:r>
        <w:rPr/>
        <w:pict>
          <v:shape style="position:absolute;margin-left:256.320007pt;margin-top:8.0280pt;width:82.55pt;height:.1pt;mso-position-horizontal-relative:page;mso-position-vertical-relative:paragraph;z-index:-15728128;mso-wrap-distance-left:0;mso-wrap-distance-right:0" coordorigin="5126,161" coordsize="1651,0" path="m5126,161l6777,161e" filled="false" stroked="true" strokeweight=".768029pt" strokecolor="#221e1e">
            <v:path arrowok="t"/>
            <v:stroke dashstyle="shortdash"/>
            <w10:wrap type="topAndBottom"/>
          </v:shape>
        </w:pict>
      </w:r>
    </w:p>
    <w:sectPr>
      <w:type w:val="continuous"/>
      <w:pgSz w:w="11910" w:h="16840"/>
      <w:pgMar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- 021 1421 Q14-D05 NÃ³i Vá»† TÃ¡m PhÃ¡p Há»‚i QuÃ¡-Giá»łi PhÃ¡p Cá»§a Tá»³ Kheo-Bá»Ž HÃ²a LÃª NgÅ© Pháº§n.docx</dc:title>
  <dcterms:created xsi:type="dcterms:W3CDTF">2021-03-11T02:22:48Z</dcterms:created>
  <dcterms:modified xsi:type="dcterms:W3CDTF">2021-03-11T02:22:48Z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